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ind w:left="108" w:firstLine="0"/>
        <w:rPr>
          <w:rFonts w:ascii="Trebuchet MS" w:cs="Trebuchet MS" w:eastAsia="Trebuchet MS" w:hAnsi="Trebuchet MS"/>
          <w:sz w:val="20"/>
          <w:szCs w:val="20"/>
        </w:rPr>
      </w:pPr>
      <w:r w:rsidDel="00000000" w:rsidR="00000000" w:rsidRPr="00000000">
        <w:rPr>
          <w:rFonts w:ascii="Trebuchet MS" w:cs="Trebuchet MS" w:eastAsia="Trebuchet MS" w:hAnsi="Trebuchet MS"/>
          <w:sz w:val="20"/>
          <w:szCs w:val="20"/>
        </w:rPr>
        <mc:AlternateContent>
          <mc:Choice Requires="wpg">
            <w:drawing>
              <wp:inline distB="0" distT="0" distL="0" distR="0">
                <wp:extent cx="5712460" cy="457279"/>
                <wp:effectExtent b="0" l="0" r="0" t="0"/>
                <wp:docPr id="7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480625" y="3542200"/>
                          <a:ext cx="5712460" cy="457279"/>
                          <a:chOff x="2480625" y="3542200"/>
                          <a:chExt cx="5730750" cy="475500"/>
                        </a:xfrm>
                      </wpg:grpSpPr>
                      <wpg:grpSp>
                        <wpg:cNvGrpSpPr/>
                        <wpg:grpSpPr>
                          <a:xfrm>
                            <a:off x="2489770" y="3551361"/>
                            <a:ext cx="5712460" cy="457279"/>
                            <a:chOff x="9144" y="429"/>
                            <a:chExt cx="5712460" cy="457279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9144" y="429"/>
                              <a:ext cx="5712450" cy="4572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" name="Shape 4"/>
                          <wps:spPr>
                            <a:xfrm>
                              <a:off x="18288" y="18288"/>
                              <a:ext cx="5694045" cy="439420"/>
                            </a:xfrm>
                            <a:custGeom>
                              <a:rect b="b" l="l" r="r" t="t"/>
                              <a:pathLst>
                                <a:path extrusionOk="0" h="439420" w="5694045">
                                  <a:moveTo>
                                    <a:pt x="569366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438911"/>
                                  </a:lnTo>
                                  <a:lnTo>
                                    <a:pt x="5693664" y="438911"/>
                                  </a:lnTo>
                                  <a:lnTo>
                                    <a:pt x="569366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E2F3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5" name="Shape 5"/>
                          <wps:spPr>
                            <a:xfrm>
                              <a:off x="9144" y="429"/>
                              <a:ext cx="5712460" cy="457200"/>
                            </a:xfrm>
                            <a:prstGeom prst="rect">
                              <a:avLst/>
                            </a:prstGeom>
                            <a:noFill/>
                            <a:ln cap="flat" cmpd="sng" w="18275">
                              <a:solidFill>
                                <a:srgbClr val="002060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570.9999847412109"/>
                                  <w:ind w:left="805" w:right="0" w:firstLine="805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48"/>
                                    <w:vertAlign w:val="baseline"/>
                                  </w:rPr>
                                  <w:t xml:space="preserve">       Writing on a page at High Ash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12460" cy="457279"/>
                <wp:effectExtent b="0" l="0" r="0" t="0"/>
                <wp:docPr id="7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12460" cy="457279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4886960</wp:posOffset>
            </wp:positionH>
            <wp:positionV relativeFrom="paragraph">
              <wp:posOffset>-167717</wp:posOffset>
            </wp:positionV>
            <wp:extent cx="800100" cy="800100"/>
            <wp:effectExtent b="0" l="0" r="0" t="0"/>
            <wp:wrapNone/>
            <wp:docPr descr="High Ash C of E Primary - Our School" id="9" name="image1.png"/>
            <a:graphic>
              <a:graphicData uri="http://schemas.openxmlformats.org/drawingml/2006/picture">
                <pic:pic>
                  <pic:nvPicPr>
                    <pic:cNvPr descr="High Ash C of E Primary - Our School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8001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139700</wp:posOffset>
            </wp:positionH>
            <wp:positionV relativeFrom="paragraph">
              <wp:posOffset>-175259</wp:posOffset>
            </wp:positionV>
            <wp:extent cx="800100" cy="800100"/>
            <wp:effectExtent b="0" l="0" r="0" t="0"/>
            <wp:wrapNone/>
            <wp:docPr descr="High Ash C of E Primary - Our School" id="8" name="image1.png"/>
            <a:graphic>
              <a:graphicData uri="http://schemas.openxmlformats.org/drawingml/2006/picture">
                <pic:pic>
                  <pic:nvPicPr>
                    <pic:cNvPr descr="High Ash C of E Primary - Our School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8001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1"/>
        <w:tblW w:w="9014.0" w:type="dxa"/>
        <w:jc w:val="left"/>
        <w:tblInd w:w="119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507"/>
        <w:gridCol w:w="4507"/>
        <w:tblGridChange w:id="0">
          <w:tblGrid>
            <w:gridCol w:w="4507"/>
            <w:gridCol w:w="4507"/>
          </w:tblGrid>
        </w:tblGridChange>
      </w:tblGrid>
      <w:tr>
        <w:trPr>
          <w:cantSplit w:val="0"/>
          <w:trHeight w:val="278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56" w:lineRule="auto"/>
              <w:ind w:left="16" w:right="0" w:firstLine="0"/>
              <w:jc w:val="center"/>
              <w:rPr>
                <w:rFonts w:ascii="Trebuchet MS" w:cs="Trebuchet MS" w:eastAsia="Trebuchet MS" w:hAnsi="Trebuchet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Aims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56" w:lineRule="auto"/>
              <w:ind w:left="16" w:right="0" w:firstLine="0"/>
              <w:jc w:val="center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56" w:lineRule="auto"/>
              <w:ind w:left="589" w:right="0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Every child at High Ash School becomes an empowered, confident and independent writer who will always write in grammatically correct sentences.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56" w:lineRule="auto"/>
              <w:ind w:left="589" w:right="0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All lessons to have a consistent structure and outcomes to support with progression throughout school, following the I Am A Clever Writer structure.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56" w:lineRule="auto"/>
              <w:ind w:left="589" w:right="0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All </w:t>
            </w: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children have</w:t>
            </w: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access and understanding to a greater range of ambitious vocabulary and apply this into their oral and written work independently. 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56" w:lineRule="auto"/>
              <w:ind w:left="589" w:right="0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bookmarkStart w:colFirst="0" w:colLast="0" w:name="_heading=h.jy7gr21tjovr" w:id="0"/>
            <w:bookmarkEnd w:id="0"/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Writing lessons will use language and skills from phonics lessons, such as ‘hold a sentence’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56" w:lineRule="auto"/>
              <w:ind w:left="589" w:right="0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Lessons should allow compositional, grammatical and transcriptional skills to build across units, using the I Am A Clever Writer checklist.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56" w:lineRule="auto"/>
              <w:ind w:left="589" w:right="0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Children should have the opportunity to write for a variety of purposes and audiences in different forms that align with topic/class interest.</w:t>
            </w:r>
          </w:p>
        </w:tc>
      </w:tr>
      <w:tr>
        <w:trPr>
          <w:cantSplit w:val="0"/>
          <w:trHeight w:val="278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56" w:lineRule="auto"/>
              <w:ind w:left="16" w:right="0" w:firstLine="0"/>
              <w:jc w:val="center"/>
              <w:rPr>
                <w:rFonts w:ascii="Trebuchet MS" w:cs="Trebuchet MS" w:eastAsia="Trebuchet MS" w:hAnsi="Trebuchet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Writing non-negotiables</w:t>
            </w:r>
          </w:p>
        </w:tc>
      </w:tr>
      <w:tr>
        <w:trPr>
          <w:cantSplit w:val="0"/>
          <w:trHeight w:val="3304" w:hRule="atLeast"/>
          <w:tblHeader w:val="0"/>
        </w:trPr>
        <w:tc>
          <w:tcPr/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544" w:right="0" w:firstLine="0"/>
              <w:jc w:val="left"/>
              <w:rPr>
                <w:rFonts w:ascii="Trebuchet MS" w:cs="Trebuchet MS" w:eastAsia="Trebuchet MS" w:hAnsi="Trebuchet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English Books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544" w:right="0" w:firstLine="0"/>
              <w:jc w:val="left"/>
              <w:rPr>
                <w:rFonts w:ascii="Trebuchet MS" w:cs="Trebuchet MS" w:eastAsia="Trebuchet MS" w:hAnsi="Trebuchet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47" w:right="509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Success criteria (SC) to be pre-printed for all and stuck in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47" w:right="509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Key instructions</w:t>
            </w: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 such as full stops and Capital Letters</w:t>
            </w: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to be used in KS1 and scaffolding in KS2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" w:line="240" w:lineRule="auto"/>
              <w:ind w:left="447" w:right="634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Date and learning intention at the beginning of each piece of work (either on SC or handwritten)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47" w:right="252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Evidence of scaffolding both as support and challenge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47" w:right="252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Evidence of progression of lessons, from skill to embed to Star Write</w:t>
            </w:r>
          </w:p>
        </w:tc>
        <w:tc>
          <w:tcPr/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6" w:right="0" w:firstLine="0"/>
              <w:jc w:val="center"/>
              <w:rPr>
                <w:rFonts w:ascii="Trebuchet MS" w:cs="Trebuchet MS" w:eastAsia="Trebuchet MS" w:hAnsi="Trebuchet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Resources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11" w:right="346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 Am A Clever Writer progression document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11" w:right="346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 Am A Clever Writer assessment document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11" w:right="346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 Am A Clever Writer overviews per cycle/per year group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11" w:right="346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WAGOLLs (teacher produced) for each unit (with images)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11" w:right="346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Success criteria for each lesson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11" w:right="346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Slides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11" w:right="346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Vocab sheet for working wall (with images)</w:t>
            </w:r>
          </w:p>
        </w:tc>
      </w:tr>
      <w:tr>
        <w:trPr>
          <w:cantSplit w:val="0"/>
          <w:trHeight w:val="139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3286" w:right="0" w:firstLine="0"/>
              <w:jc w:val="left"/>
              <w:rPr>
                <w:rFonts w:ascii="Trebuchet MS" w:cs="Trebuchet MS" w:eastAsia="Trebuchet MS" w:hAnsi="Trebuchet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Working Walls / Displays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30"/>
              </w:tabs>
              <w:spacing w:after="0" w:before="0" w:line="240" w:lineRule="auto"/>
              <w:ind w:left="830" w:right="0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 Am A Clever Writer checklist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30"/>
              </w:tabs>
              <w:spacing w:after="0" w:before="0" w:line="240" w:lineRule="auto"/>
              <w:ind w:left="830" w:right="0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Sentence openers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30"/>
              </w:tabs>
              <w:spacing w:after="0" w:before="0" w:line="240" w:lineRule="auto"/>
              <w:ind w:left="830" w:right="0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Key Vocab (with images)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30"/>
              </w:tabs>
              <w:spacing w:after="0" w:before="0" w:line="263.00000000000006" w:lineRule="auto"/>
              <w:ind w:left="830" w:right="0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Daily evidence of modelling of skill and embed lessons</w:t>
            </w:r>
          </w:p>
        </w:tc>
      </w:tr>
      <w:tr>
        <w:trPr>
          <w:cantSplit w:val="0"/>
          <w:trHeight w:val="1800" w:hRule="atLeast"/>
          <w:tblHeader w:val="0"/>
        </w:trPr>
        <w:tc>
          <w:tcPr/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6" w:right="1" w:firstLine="0"/>
              <w:jc w:val="center"/>
              <w:rPr>
                <w:rFonts w:ascii="Trebuchet MS" w:cs="Trebuchet MS" w:eastAsia="Trebuchet MS" w:hAnsi="Trebuchet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SEND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33"/>
              </w:tabs>
              <w:spacing w:after="0" w:before="1" w:line="240" w:lineRule="auto"/>
              <w:ind w:left="306" w:right="559" w:hanging="284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Vocabulary available in classrooms for all children.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33"/>
              </w:tabs>
              <w:spacing w:after="0" w:before="5" w:line="240" w:lineRule="auto"/>
              <w:ind w:left="306" w:right="0" w:hanging="284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Additional adult support when necessary.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33"/>
              </w:tabs>
              <w:spacing w:after="0" w:before="0" w:line="240" w:lineRule="auto"/>
              <w:ind w:left="306" w:right="326" w:hanging="284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Adapted task or instructions for some children where necessary.</w:t>
            </w:r>
          </w:p>
        </w:tc>
        <w:tc>
          <w:tcPr/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667" w:right="0" w:firstLine="0"/>
              <w:jc w:val="left"/>
              <w:rPr>
                <w:rFonts w:ascii="Trebuchet MS" w:cs="Trebuchet MS" w:eastAsia="Trebuchet MS" w:hAnsi="Trebuchet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Assessment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" w:line="240" w:lineRule="auto"/>
              <w:ind w:left="611" w:right="0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Teacher assessment through l</w:t>
            </w: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ive marking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11" w:right="591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Success criteria ticked (in KS2 by teacher and child)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11" w:right="591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Star Write 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" w:line="256" w:lineRule="auto"/>
              <w:ind w:left="611" w:right="0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End of term moderation</w:t>
            </w:r>
          </w:p>
        </w:tc>
      </w:tr>
      <w:tr>
        <w:trPr>
          <w:cantSplit w:val="0"/>
          <w:trHeight w:val="2376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6" w:right="0" w:firstLine="0"/>
              <w:jc w:val="center"/>
              <w:rPr>
                <w:rFonts w:ascii="Trebuchet MS" w:cs="Trebuchet MS" w:eastAsia="Trebuchet MS" w:hAnsi="Trebuchet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Lesson structure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29"/>
              </w:tabs>
              <w:spacing w:after="0" w:before="1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Vocabulary review/SPaG review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29"/>
              </w:tabs>
              <w:spacing w:after="0" w:before="1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Recap prior learning (determined by feedback/assessment)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29"/>
              </w:tabs>
              <w:spacing w:after="0" w:before="1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Modelling - Introduce skill/embed skill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29"/>
              </w:tabs>
              <w:spacing w:after="0" w:before="1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Check understanding e.g use of whiteboards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29"/>
              </w:tabs>
              <w:spacing w:after="0" w:before="1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Modelling – Address misconceptions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29"/>
              </w:tabs>
              <w:spacing w:after="0" w:before="1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Independent practice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29"/>
              </w:tabs>
              <w:spacing w:after="0" w:before="1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Assessment – use of success criteria </w:t>
            </w:r>
          </w:p>
        </w:tc>
      </w:tr>
    </w:tbl>
    <w:p w:rsidR="00000000" w:rsidDel="00000000" w:rsidP="00000000" w:rsidRDefault="00000000" w:rsidRPr="00000000" w14:paraId="00000036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sectPr>
      <w:pgSz w:h="16840" w:w="11910" w:orient="portrait"/>
      <w:pgMar w:bottom="280" w:top="1440" w:left="1340" w:right="13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Trebuchet MS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0"/>
      <w:numFmt w:val="bullet"/>
      <w:lvlText w:val="-"/>
      <w:lvlJc w:val="left"/>
      <w:pPr>
        <w:ind w:left="830" w:hanging="360"/>
      </w:pPr>
      <w:rPr>
        <w:rFonts w:ascii="Calibri" w:cs="Calibri" w:eastAsia="Calibri" w:hAnsi="Calibri"/>
        <w:b w:val="0"/>
        <w:bCs w:val="0"/>
        <w:i w:val="0"/>
        <w:iCs w:val="0"/>
        <w:sz w:val="22"/>
        <w:szCs w:val="22"/>
      </w:rPr>
    </w:lvl>
    <w:lvl w:ilvl="1">
      <w:start w:val="0"/>
      <w:numFmt w:val="bullet"/>
      <w:lvlText w:val="•"/>
      <w:lvlJc w:val="left"/>
      <w:pPr>
        <w:ind w:left="1205" w:hanging="360"/>
      </w:pPr>
      <w:rPr/>
    </w:lvl>
    <w:lvl w:ilvl="2">
      <w:start w:val="0"/>
      <w:numFmt w:val="bullet"/>
      <w:lvlText w:val="•"/>
      <w:lvlJc w:val="left"/>
      <w:pPr>
        <w:ind w:left="1571" w:hanging="360"/>
      </w:pPr>
      <w:rPr/>
    </w:lvl>
    <w:lvl w:ilvl="3">
      <w:start w:val="0"/>
      <w:numFmt w:val="bullet"/>
      <w:lvlText w:val="•"/>
      <w:lvlJc w:val="left"/>
      <w:pPr>
        <w:ind w:left="1937" w:hanging="360"/>
      </w:pPr>
      <w:rPr/>
    </w:lvl>
    <w:lvl w:ilvl="4">
      <w:start w:val="0"/>
      <w:numFmt w:val="bullet"/>
      <w:lvlText w:val="•"/>
      <w:lvlJc w:val="left"/>
      <w:pPr>
        <w:ind w:left="2302" w:hanging="360"/>
      </w:pPr>
      <w:rPr/>
    </w:lvl>
    <w:lvl w:ilvl="5">
      <w:start w:val="0"/>
      <w:numFmt w:val="bullet"/>
      <w:lvlText w:val="•"/>
      <w:lvlJc w:val="left"/>
      <w:pPr>
        <w:ind w:left="2668" w:hanging="360"/>
      </w:pPr>
      <w:rPr/>
    </w:lvl>
    <w:lvl w:ilvl="6">
      <w:start w:val="0"/>
      <w:numFmt w:val="bullet"/>
      <w:lvlText w:val="•"/>
      <w:lvlJc w:val="left"/>
      <w:pPr>
        <w:ind w:left="3034" w:hanging="360"/>
      </w:pPr>
      <w:rPr/>
    </w:lvl>
    <w:lvl w:ilvl="7">
      <w:start w:val="0"/>
      <w:numFmt w:val="bullet"/>
      <w:lvlText w:val="•"/>
      <w:lvlJc w:val="left"/>
      <w:pPr>
        <w:ind w:left="3399" w:hanging="360"/>
      </w:pPr>
      <w:rPr/>
    </w:lvl>
    <w:lvl w:ilvl="8">
      <w:start w:val="0"/>
      <w:numFmt w:val="bullet"/>
      <w:lvlText w:val="•"/>
      <w:lvlJc w:val="left"/>
      <w:pPr>
        <w:ind w:left="3765" w:hanging="360"/>
      </w:pPr>
      <w:rPr/>
    </w:lvl>
  </w:abstractNum>
  <w:abstractNum w:abstractNumId="3">
    <w:lvl w:ilvl="0">
      <w:start w:val="0"/>
      <w:numFmt w:val="bullet"/>
      <w:lvlText w:val="-"/>
      <w:lvlJc w:val="left"/>
      <w:pPr>
        <w:ind w:left="110" w:hanging="125"/>
      </w:pPr>
      <w:rPr>
        <w:rFonts w:ascii="Calibri" w:cs="Calibri" w:eastAsia="Calibri" w:hAnsi="Calibri"/>
        <w:b w:val="0"/>
        <w:bCs w:val="0"/>
        <w:i w:val="0"/>
        <w:iCs w:val="0"/>
        <w:sz w:val="22"/>
        <w:szCs w:val="22"/>
      </w:rPr>
    </w:lvl>
    <w:lvl w:ilvl="1">
      <w:start w:val="0"/>
      <w:numFmt w:val="bullet"/>
      <w:lvlText w:val="•"/>
      <w:lvlJc w:val="left"/>
      <w:pPr>
        <w:ind w:left="557" w:hanging="125"/>
      </w:pPr>
      <w:rPr/>
    </w:lvl>
    <w:lvl w:ilvl="2">
      <w:start w:val="0"/>
      <w:numFmt w:val="bullet"/>
      <w:lvlText w:val="•"/>
      <w:lvlJc w:val="left"/>
      <w:pPr>
        <w:ind w:left="995" w:hanging="125"/>
      </w:pPr>
      <w:rPr/>
    </w:lvl>
    <w:lvl w:ilvl="3">
      <w:start w:val="0"/>
      <w:numFmt w:val="bullet"/>
      <w:lvlText w:val="•"/>
      <w:lvlJc w:val="left"/>
      <w:pPr>
        <w:ind w:left="1433" w:hanging="125"/>
      </w:pPr>
      <w:rPr/>
    </w:lvl>
    <w:lvl w:ilvl="4">
      <w:start w:val="0"/>
      <w:numFmt w:val="bullet"/>
      <w:lvlText w:val="•"/>
      <w:lvlJc w:val="left"/>
      <w:pPr>
        <w:ind w:left="1870" w:hanging="125"/>
      </w:pPr>
      <w:rPr/>
    </w:lvl>
    <w:lvl w:ilvl="5">
      <w:start w:val="0"/>
      <w:numFmt w:val="bullet"/>
      <w:lvlText w:val="•"/>
      <w:lvlJc w:val="left"/>
      <w:pPr>
        <w:ind w:left="2308" w:hanging="125"/>
      </w:pPr>
      <w:rPr/>
    </w:lvl>
    <w:lvl w:ilvl="6">
      <w:start w:val="0"/>
      <w:numFmt w:val="bullet"/>
      <w:lvlText w:val="•"/>
      <w:lvlJc w:val="left"/>
      <w:pPr>
        <w:ind w:left="2746" w:hanging="125"/>
      </w:pPr>
      <w:rPr/>
    </w:lvl>
    <w:lvl w:ilvl="7">
      <w:start w:val="0"/>
      <w:numFmt w:val="bullet"/>
      <w:lvlText w:val="•"/>
      <w:lvlJc w:val="left"/>
      <w:pPr>
        <w:ind w:left="3183" w:hanging="125"/>
      </w:pPr>
      <w:rPr/>
    </w:lvl>
    <w:lvl w:ilvl="8">
      <w:start w:val="0"/>
      <w:numFmt w:val="bullet"/>
      <w:lvlText w:val="•"/>
      <w:lvlJc w:val="left"/>
      <w:pPr>
        <w:ind w:left="3621" w:hanging="125"/>
      </w:pPr>
      <w:rPr/>
    </w:lvl>
  </w:abstractNum>
  <w:abstractNum w:abstractNumId="4">
    <w:lvl w:ilvl="0">
      <w:start w:val="0"/>
      <w:numFmt w:val="bullet"/>
      <w:lvlText w:val="-"/>
      <w:lvlJc w:val="left"/>
      <w:pPr>
        <w:ind w:left="830" w:hanging="360"/>
      </w:pPr>
      <w:rPr>
        <w:rFonts w:ascii="Calibri" w:cs="Calibri" w:eastAsia="Calibri" w:hAnsi="Calibri"/>
        <w:b w:val="0"/>
        <w:bCs w:val="0"/>
        <w:i w:val="0"/>
        <w:iCs w:val="0"/>
        <w:sz w:val="22"/>
        <w:szCs w:val="22"/>
      </w:rPr>
    </w:lvl>
    <w:lvl w:ilvl="1">
      <w:start w:val="0"/>
      <w:numFmt w:val="bullet"/>
      <w:lvlText w:val="•"/>
      <w:lvlJc w:val="left"/>
      <w:pPr>
        <w:ind w:left="1656" w:hanging="360"/>
      </w:pPr>
      <w:rPr/>
    </w:lvl>
    <w:lvl w:ilvl="2">
      <w:start w:val="0"/>
      <w:numFmt w:val="bullet"/>
      <w:lvlText w:val="•"/>
      <w:lvlJc w:val="left"/>
      <w:pPr>
        <w:ind w:left="2472" w:hanging="360"/>
      </w:pPr>
      <w:rPr/>
    </w:lvl>
    <w:lvl w:ilvl="3">
      <w:start w:val="0"/>
      <w:numFmt w:val="bullet"/>
      <w:lvlText w:val="•"/>
      <w:lvlJc w:val="left"/>
      <w:pPr>
        <w:ind w:left="3289" w:hanging="360"/>
      </w:pPr>
      <w:rPr/>
    </w:lvl>
    <w:lvl w:ilvl="4">
      <w:start w:val="0"/>
      <w:numFmt w:val="bullet"/>
      <w:lvlText w:val="•"/>
      <w:lvlJc w:val="left"/>
      <w:pPr>
        <w:ind w:left="4105" w:hanging="360"/>
      </w:pPr>
      <w:rPr/>
    </w:lvl>
    <w:lvl w:ilvl="5">
      <w:start w:val="0"/>
      <w:numFmt w:val="bullet"/>
      <w:lvlText w:val="•"/>
      <w:lvlJc w:val="left"/>
      <w:pPr>
        <w:ind w:left="4922" w:hanging="360"/>
      </w:pPr>
      <w:rPr/>
    </w:lvl>
    <w:lvl w:ilvl="6">
      <w:start w:val="0"/>
      <w:numFmt w:val="bullet"/>
      <w:lvlText w:val="•"/>
      <w:lvlJc w:val="left"/>
      <w:pPr>
        <w:ind w:left="5738" w:hanging="360"/>
      </w:pPr>
      <w:rPr/>
    </w:lvl>
    <w:lvl w:ilvl="7">
      <w:start w:val="0"/>
      <w:numFmt w:val="bullet"/>
      <w:lvlText w:val="•"/>
      <w:lvlJc w:val="left"/>
      <w:pPr>
        <w:ind w:left="6554" w:hanging="360"/>
      </w:pPr>
      <w:rPr/>
    </w:lvl>
    <w:lvl w:ilvl="8">
      <w:start w:val="0"/>
      <w:numFmt w:val="bullet"/>
      <w:lvlText w:val="•"/>
      <w:lvlJc w:val="left"/>
      <w:pPr>
        <w:ind w:left="7371" w:hanging="360"/>
      </w:pPr>
      <w:rPr/>
    </w:lvl>
  </w:abstractNum>
  <w:abstractNum w:abstractNumId="5">
    <w:lvl w:ilvl="0">
      <w:start w:val="0"/>
      <w:numFmt w:val="bullet"/>
      <w:lvlText w:val="-"/>
      <w:lvlJc w:val="left"/>
      <w:pPr>
        <w:ind w:left="830" w:hanging="360"/>
      </w:pPr>
      <w:rPr>
        <w:rFonts w:ascii="Calibri" w:cs="Calibri" w:eastAsia="Calibri" w:hAnsi="Calibri"/>
        <w:b w:val="0"/>
        <w:bCs w:val="0"/>
        <w:i w:val="0"/>
        <w:iCs w:val="0"/>
        <w:sz w:val="22"/>
        <w:szCs w:val="22"/>
      </w:rPr>
    </w:lvl>
    <w:lvl w:ilvl="1">
      <w:start w:val="0"/>
      <w:numFmt w:val="bullet"/>
      <w:lvlText w:val="•"/>
      <w:lvlJc w:val="left"/>
      <w:pPr>
        <w:ind w:left="1205" w:hanging="360"/>
      </w:pPr>
      <w:rPr/>
    </w:lvl>
    <w:lvl w:ilvl="2">
      <w:start w:val="0"/>
      <w:numFmt w:val="bullet"/>
      <w:lvlText w:val="•"/>
      <w:lvlJc w:val="left"/>
      <w:pPr>
        <w:ind w:left="1571" w:hanging="360"/>
      </w:pPr>
      <w:rPr/>
    </w:lvl>
    <w:lvl w:ilvl="3">
      <w:start w:val="0"/>
      <w:numFmt w:val="bullet"/>
      <w:lvlText w:val="•"/>
      <w:lvlJc w:val="left"/>
      <w:pPr>
        <w:ind w:left="1937" w:hanging="360"/>
      </w:pPr>
      <w:rPr/>
    </w:lvl>
    <w:lvl w:ilvl="4">
      <w:start w:val="0"/>
      <w:numFmt w:val="bullet"/>
      <w:lvlText w:val="•"/>
      <w:lvlJc w:val="left"/>
      <w:pPr>
        <w:ind w:left="2302" w:hanging="360"/>
      </w:pPr>
      <w:rPr/>
    </w:lvl>
    <w:lvl w:ilvl="5">
      <w:start w:val="0"/>
      <w:numFmt w:val="bullet"/>
      <w:lvlText w:val="•"/>
      <w:lvlJc w:val="left"/>
      <w:pPr>
        <w:ind w:left="2668" w:hanging="360"/>
      </w:pPr>
      <w:rPr/>
    </w:lvl>
    <w:lvl w:ilvl="6">
      <w:start w:val="0"/>
      <w:numFmt w:val="bullet"/>
      <w:lvlText w:val="•"/>
      <w:lvlJc w:val="left"/>
      <w:pPr>
        <w:ind w:left="3034" w:hanging="360"/>
      </w:pPr>
      <w:rPr/>
    </w:lvl>
    <w:lvl w:ilvl="7">
      <w:start w:val="0"/>
      <w:numFmt w:val="bullet"/>
      <w:lvlText w:val="•"/>
      <w:lvlJc w:val="left"/>
      <w:pPr>
        <w:ind w:left="3399" w:hanging="360"/>
      </w:pPr>
      <w:rPr/>
    </w:lvl>
    <w:lvl w:ilvl="8">
      <w:start w:val="0"/>
      <w:numFmt w:val="bullet"/>
      <w:lvlText w:val="•"/>
      <w:lvlJc w:val="left"/>
      <w:pPr>
        <w:ind w:left="3765" w:hanging="360"/>
      </w:pPr>
      <w:rPr/>
    </w:lvl>
  </w:abstractNum>
  <w:abstractNum w:abstractNumId="6">
    <w:lvl w:ilvl="0">
      <w:start w:val="0"/>
      <w:numFmt w:val="bullet"/>
      <w:lvlText w:val="-"/>
      <w:lvlJc w:val="left"/>
      <w:pPr>
        <w:ind w:left="830" w:hanging="360"/>
      </w:pPr>
      <w:rPr>
        <w:rFonts w:ascii="Calibri" w:cs="Calibri" w:eastAsia="Calibri" w:hAnsi="Calibri"/>
        <w:b w:val="0"/>
        <w:bCs w:val="0"/>
        <w:i w:val="0"/>
        <w:iCs w:val="0"/>
        <w:sz w:val="22"/>
        <w:szCs w:val="22"/>
      </w:rPr>
    </w:lvl>
    <w:lvl w:ilvl="1">
      <w:start w:val="0"/>
      <w:numFmt w:val="bullet"/>
      <w:lvlText w:val="•"/>
      <w:lvlJc w:val="left"/>
      <w:pPr>
        <w:ind w:left="1205" w:hanging="360"/>
      </w:pPr>
      <w:rPr/>
    </w:lvl>
    <w:lvl w:ilvl="2">
      <w:start w:val="0"/>
      <w:numFmt w:val="bullet"/>
      <w:lvlText w:val="•"/>
      <w:lvlJc w:val="left"/>
      <w:pPr>
        <w:ind w:left="1571" w:hanging="360"/>
      </w:pPr>
      <w:rPr/>
    </w:lvl>
    <w:lvl w:ilvl="3">
      <w:start w:val="0"/>
      <w:numFmt w:val="bullet"/>
      <w:lvlText w:val="•"/>
      <w:lvlJc w:val="left"/>
      <w:pPr>
        <w:ind w:left="1937" w:hanging="360"/>
      </w:pPr>
      <w:rPr/>
    </w:lvl>
    <w:lvl w:ilvl="4">
      <w:start w:val="0"/>
      <w:numFmt w:val="bullet"/>
      <w:lvlText w:val="•"/>
      <w:lvlJc w:val="left"/>
      <w:pPr>
        <w:ind w:left="2302" w:hanging="360"/>
      </w:pPr>
      <w:rPr/>
    </w:lvl>
    <w:lvl w:ilvl="5">
      <w:start w:val="0"/>
      <w:numFmt w:val="bullet"/>
      <w:lvlText w:val="•"/>
      <w:lvlJc w:val="left"/>
      <w:pPr>
        <w:ind w:left="2668" w:hanging="360"/>
      </w:pPr>
      <w:rPr/>
    </w:lvl>
    <w:lvl w:ilvl="6">
      <w:start w:val="0"/>
      <w:numFmt w:val="bullet"/>
      <w:lvlText w:val="•"/>
      <w:lvlJc w:val="left"/>
      <w:pPr>
        <w:ind w:left="3034" w:hanging="360"/>
      </w:pPr>
      <w:rPr/>
    </w:lvl>
    <w:lvl w:ilvl="7">
      <w:start w:val="0"/>
      <w:numFmt w:val="bullet"/>
      <w:lvlText w:val="•"/>
      <w:lvlJc w:val="left"/>
      <w:pPr>
        <w:ind w:left="3399" w:hanging="360"/>
      </w:pPr>
      <w:rPr/>
    </w:lvl>
    <w:lvl w:ilvl="8">
      <w:start w:val="0"/>
      <w:numFmt w:val="bullet"/>
      <w:lvlText w:val="•"/>
      <w:lvlJc w:val="left"/>
      <w:pPr>
        <w:ind w:left="3765" w:hanging="360"/>
      </w:pPr>
      <w:rPr/>
    </w:lvl>
  </w:abstractNum>
  <w:abstractNum w:abstractNumId="7">
    <w:lvl w:ilvl="0">
      <w:start w:val="0"/>
      <w:numFmt w:val="bullet"/>
      <w:lvlText w:val="-"/>
      <w:lvlJc w:val="left"/>
      <w:pPr>
        <w:ind w:left="830" w:hanging="360"/>
      </w:pPr>
      <w:rPr>
        <w:rFonts w:ascii="Trebuchet MS" w:cs="Trebuchet MS" w:eastAsia="Trebuchet MS" w:hAnsi="Trebuchet MS"/>
        <w:b w:val="0"/>
        <w:bCs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/>
    <w:rPr>
      <w:rFonts w:ascii="Times New Roman" w:cs="Times New Roman" w:eastAsia="Times New Roman" w:hAnsi="Times New Roman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pPr>
      <w:ind w:left="830" w:hanging="360"/>
    </w:pPr>
    <w:rPr>
      <w:rFonts w:ascii="Calibri" w:cs="Calibri" w:eastAsia="Calibri" w:hAnsi="Calibri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opQpzK0xRSMWOzFVusHbnYcJAQ==">CgMxLjAyDmguank3Z3IyMXRqb3ZyOAByITFWQWp3cF9DbHQ4TkFVeXU0R2pQWjRiVEs4ODBVMFhyMg==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2025-04-22T10:37:00Z</dcterms:created>
  <dc:creator>jessweatherall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2025-04-22T00:00:00Z</vt:filetime>
  </property>
</Properties>
</file>